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CF5C8" w14:textId="77777777" w:rsidR="002D12ED" w:rsidRDefault="00C25832" w:rsidP="00C25832">
      <w:pPr>
        <w:pStyle w:val="Title"/>
      </w:pPr>
      <w:r>
        <w:t>Crossing the Jordan ii</w:t>
      </w:r>
    </w:p>
    <w:p w14:paraId="347DE0AF" w14:textId="2603F7F9" w:rsidR="00C25832" w:rsidRDefault="00C25832" w:rsidP="00C25832">
      <w:pPr>
        <w:pStyle w:val="NoSpacing"/>
        <w:rPr>
          <w:rFonts w:eastAsia="Times New Roman"/>
          <w:sz w:val="22"/>
          <w:szCs w:val="22"/>
        </w:rPr>
      </w:pPr>
      <w:r w:rsidRPr="00C25832">
        <w:rPr>
          <w:rFonts w:eastAsia="Times New Roman"/>
          <w:sz w:val="22"/>
          <w:szCs w:val="22"/>
          <w:lang w:val="en-GB"/>
        </w:rPr>
        <w:t> </w:t>
      </w:r>
      <w:r>
        <w:rPr>
          <w:rFonts w:eastAsia="Times New Roman"/>
          <w:sz w:val="22"/>
          <w:szCs w:val="22"/>
        </w:rPr>
        <w:t>“</w:t>
      </w:r>
      <w:r w:rsidRPr="00C25832">
        <w:rPr>
          <w:rFonts w:eastAsia="Times New Roman"/>
          <w:sz w:val="22"/>
          <w:szCs w:val="22"/>
        </w:rPr>
        <w:t xml:space="preserve">Contentment with earthly goods is the mark of a saint. Contentment with our spiritual state is a mark of inward blindness.  Orthodox Christianity has fallen to its present lower state from lack of spiritual desire.  Among the many who profess the Christian faith, scarcely one in a thousand reveal </w:t>
      </w:r>
      <w:r>
        <w:rPr>
          <w:rFonts w:eastAsia="Times New Roman"/>
          <w:sz w:val="22"/>
          <w:szCs w:val="22"/>
        </w:rPr>
        <w:t xml:space="preserve">any passionate thirst for God.” </w:t>
      </w:r>
      <w:r w:rsidR="00416204">
        <w:rPr>
          <w:rFonts w:eastAsia="Times New Roman"/>
          <w:sz w:val="22"/>
          <w:szCs w:val="22"/>
        </w:rPr>
        <w:t>(</w:t>
      </w:r>
      <w:r w:rsidR="00416204" w:rsidRPr="00C25832">
        <w:rPr>
          <w:rFonts w:eastAsia="Times New Roman"/>
          <w:sz w:val="22"/>
          <w:szCs w:val="22"/>
        </w:rPr>
        <w:t>A. W. Tozer</w:t>
      </w:r>
      <w:r w:rsidR="00416204">
        <w:rPr>
          <w:rFonts w:eastAsia="Times New Roman"/>
          <w:sz w:val="22"/>
          <w:szCs w:val="22"/>
        </w:rPr>
        <w:t xml:space="preserve">) </w:t>
      </w:r>
      <w:r>
        <w:rPr>
          <w:rFonts w:eastAsia="Times New Roman"/>
          <w:sz w:val="22"/>
          <w:szCs w:val="22"/>
        </w:rPr>
        <w:t xml:space="preserve">Elisha was not content to stay where he was but kept pressing forward to the </w:t>
      </w:r>
      <w:r w:rsidR="00051A5D">
        <w:rPr>
          <w:rFonts w:eastAsia="Times New Roman"/>
          <w:sz w:val="22"/>
          <w:szCs w:val="22"/>
        </w:rPr>
        <w:t xml:space="preserve">full anointing. Elisha said to Elijah, “Please let a </w:t>
      </w:r>
      <w:r w:rsidR="00063848">
        <w:rPr>
          <w:rFonts w:eastAsia="Times New Roman"/>
          <w:sz w:val="22"/>
          <w:szCs w:val="22"/>
        </w:rPr>
        <w:t>double portion of your spirit be upon me.” Let’s press into more! Let’s go the distance and possess all that God has for us!</w:t>
      </w:r>
      <w:r w:rsidR="00526B5F">
        <w:rPr>
          <w:rFonts w:eastAsia="Times New Roman"/>
          <w:sz w:val="22"/>
          <w:szCs w:val="22"/>
        </w:rPr>
        <w:t>(Philippians 3:12-16)</w:t>
      </w:r>
    </w:p>
    <w:p w14:paraId="5C216A0C" w14:textId="77777777" w:rsidR="00051A5D" w:rsidRDefault="00051A5D" w:rsidP="00051A5D">
      <w:pPr>
        <w:pStyle w:val="Heading1"/>
        <w:rPr>
          <w:rFonts w:eastAsia="Times New Roman"/>
        </w:rPr>
      </w:pPr>
      <w:r>
        <w:rPr>
          <w:rFonts w:eastAsia="Times New Roman"/>
        </w:rPr>
        <w:t>2 Kings, Chapter II</w:t>
      </w:r>
    </w:p>
    <w:p w14:paraId="08EE2B59" w14:textId="6C26229D" w:rsidR="0066487F" w:rsidRDefault="0066487F" w:rsidP="0066487F">
      <w:pPr>
        <w:pStyle w:val="NoSpacing"/>
        <w:rPr>
          <w:sz w:val="22"/>
          <w:szCs w:val="22"/>
        </w:rPr>
      </w:pPr>
      <w:r>
        <w:rPr>
          <w:sz w:val="22"/>
          <w:szCs w:val="22"/>
        </w:rPr>
        <w:t>1</w:t>
      </w:r>
      <w:r w:rsidR="001638F8">
        <w:rPr>
          <w:sz w:val="22"/>
          <w:szCs w:val="22"/>
        </w:rPr>
        <w:t>)</w:t>
      </w:r>
      <w:r>
        <w:rPr>
          <w:sz w:val="22"/>
          <w:szCs w:val="22"/>
        </w:rPr>
        <w:t xml:space="preserve"> Gilgal is the place of separation and new beginnings – vs.1-2</w:t>
      </w:r>
      <w:r w:rsidR="00C06B51">
        <w:rPr>
          <w:sz w:val="22"/>
          <w:szCs w:val="22"/>
        </w:rPr>
        <w:t xml:space="preserve"> (Move past the baby phase) </w:t>
      </w:r>
    </w:p>
    <w:p w14:paraId="3401B8C5" w14:textId="77777777" w:rsidR="0066487F" w:rsidRDefault="0066487F" w:rsidP="0066487F">
      <w:pPr>
        <w:pStyle w:val="NoSpacing"/>
        <w:numPr>
          <w:ilvl w:val="0"/>
          <w:numId w:val="1"/>
        </w:numPr>
        <w:rPr>
          <w:sz w:val="22"/>
          <w:szCs w:val="22"/>
        </w:rPr>
      </w:pPr>
      <w:r>
        <w:rPr>
          <w:sz w:val="22"/>
          <w:szCs w:val="22"/>
        </w:rPr>
        <w:t>Gilgal is the place where Israel camped just after crossing the Jordan into the Promised Land</w:t>
      </w:r>
      <w:r w:rsidR="009E7461">
        <w:rPr>
          <w:sz w:val="22"/>
          <w:szCs w:val="22"/>
        </w:rPr>
        <w:t>. The reproach of Egypt was rolled off and they were now separated from the world.</w:t>
      </w:r>
    </w:p>
    <w:p w14:paraId="7E7A99B8" w14:textId="77777777" w:rsidR="003D54E6" w:rsidRDefault="009E7461" w:rsidP="0066487F">
      <w:pPr>
        <w:pStyle w:val="NoSpacing"/>
        <w:numPr>
          <w:ilvl w:val="0"/>
          <w:numId w:val="1"/>
        </w:numPr>
        <w:rPr>
          <w:sz w:val="22"/>
          <w:szCs w:val="22"/>
        </w:rPr>
      </w:pPr>
      <w:r>
        <w:rPr>
          <w:sz w:val="22"/>
          <w:szCs w:val="22"/>
        </w:rPr>
        <w:t xml:space="preserve">This is when we are first born again and God begins separating us from worldliness. Let’s move forward from the baby stage to learning to hear from God and recognizing His presence – </w:t>
      </w:r>
    </w:p>
    <w:p w14:paraId="411A2353" w14:textId="6B280C6B" w:rsidR="009E7461" w:rsidRDefault="00CD055C" w:rsidP="003D54E6">
      <w:pPr>
        <w:pStyle w:val="NoSpacing"/>
        <w:ind w:left="720"/>
        <w:rPr>
          <w:sz w:val="22"/>
          <w:szCs w:val="22"/>
        </w:rPr>
      </w:pPr>
      <w:r>
        <w:rPr>
          <w:sz w:val="22"/>
          <w:szCs w:val="22"/>
        </w:rPr>
        <w:t>Heb</w:t>
      </w:r>
      <w:r w:rsidR="003D54E6">
        <w:rPr>
          <w:sz w:val="22"/>
          <w:szCs w:val="22"/>
        </w:rPr>
        <w:t xml:space="preserve">rews </w:t>
      </w:r>
      <w:r>
        <w:rPr>
          <w:sz w:val="22"/>
          <w:szCs w:val="22"/>
        </w:rPr>
        <w:t>5:12-14</w:t>
      </w:r>
    </w:p>
    <w:p w14:paraId="22CA051D" w14:textId="77777777" w:rsidR="009E7461" w:rsidRDefault="009E7461" w:rsidP="009E7461">
      <w:pPr>
        <w:pStyle w:val="NoSpacing"/>
        <w:rPr>
          <w:sz w:val="22"/>
          <w:szCs w:val="22"/>
        </w:rPr>
      </w:pPr>
    </w:p>
    <w:p w14:paraId="3B32FAD5" w14:textId="50590AF6" w:rsidR="009E7461" w:rsidRDefault="009E7461" w:rsidP="009E7461">
      <w:pPr>
        <w:pStyle w:val="NoSpacing"/>
        <w:rPr>
          <w:sz w:val="22"/>
          <w:szCs w:val="22"/>
        </w:rPr>
      </w:pPr>
      <w:r>
        <w:rPr>
          <w:sz w:val="22"/>
          <w:szCs w:val="22"/>
        </w:rPr>
        <w:t>2</w:t>
      </w:r>
      <w:r w:rsidR="001638F8">
        <w:rPr>
          <w:sz w:val="22"/>
          <w:szCs w:val="22"/>
        </w:rPr>
        <w:t>)</w:t>
      </w:r>
      <w:r>
        <w:rPr>
          <w:sz w:val="22"/>
          <w:szCs w:val="22"/>
        </w:rPr>
        <w:t xml:space="preserve"> </w:t>
      </w:r>
      <w:r w:rsidR="00470B55">
        <w:rPr>
          <w:sz w:val="22"/>
          <w:szCs w:val="22"/>
        </w:rPr>
        <w:t>Bethel is the House of God, hearing from God, and the presence of God – vs.2-4</w:t>
      </w:r>
      <w:r w:rsidR="00C06B51">
        <w:rPr>
          <w:sz w:val="22"/>
          <w:szCs w:val="22"/>
        </w:rPr>
        <w:t xml:space="preserve"> (Move past religion and making an idol of past moves of God)</w:t>
      </w:r>
    </w:p>
    <w:p w14:paraId="7DEAAF92" w14:textId="77777777" w:rsidR="00416204" w:rsidRDefault="00470B55" w:rsidP="00C06B51">
      <w:pPr>
        <w:pStyle w:val="NoSpacing"/>
        <w:numPr>
          <w:ilvl w:val="0"/>
          <w:numId w:val="2"/>
        </w:numPr>
        <w:rPr>
          <w:sz w:val="22"/>
          <w:szCs w:val="22"/>
        </w:rPr>
      </w:pPr>
      <w:r>
        <w:rPr>
          <w:sz w:val="22"/>
          <w:szCs w:val="22"/>
        </w:rPr>
        <w:t xml:space="preserve">Bethel is the place where Jacob had a dream of a stairway to heaven. God affirmed His covenant with Jacob there and anointed a rock and called the place </w:t>
      </w:r>
      <w:r w:rsidRPr="00470B55">
        <w:rPr>
          <w:i/>
          <w:sz w:val="22"/>
          <w:szCs w:val="22"/>
        </w:rPr>
        <w:t>The House of God</w:t>
      </w:r>
      <w:r>
        <w:rPr>
          <w:sz w:val="22"/>
          <w:szCs w:val="22"/>
        </w:rPr>
        <w:t xml:space="preserve"> (Bethel). </w:t>
      </w:r>
      <w:r w:rsidR="00B36284">
        <w:rPr>
          <w:sz w:val="22"/>
          <w:szCs w:val="22"/>
        </w:rPr>
        <w:t xml:space="preserve"> </w:t>
      </w:r>
    </w:p>
    <w:p w14:paraId="0DE25A5B" w14:textId="6B3C09DE" w:rsidR="00C06B51" w:rsidRPr="00416204" w:rsidRDefault="00B36284" w:rsidP="00416204">
      <w:pPr>
        <w:pStyle w:val="NoSpacing"/>
        <w:numPr>
          <w:ilvl w:val="0"/>
          <w:numId w:val="2"/>
        </w:numPr>
        <w:rPr>
          <w:sz w:val="22"/>
          <w:szCs w:val="22"/>
        </w:rPr>
      </w:pPr>
      <w:r>
        <w:rPr>
          <w:sz w:val="22"/>
          <w:szCs w:val="22"/>
        </w:rPr>
        <w:t xml:space="preserve">It later became a place of idolatry for the Northern Kingdom of Israel. Folks can camp on past experiences and moves of God and not </w:t>
      </w:r>
      <w:r w:rsidR="003D54E6">
        <w:rPr>
          <w:sz w:val="22"/>
          <w:szCs w:val="22"/>
        </w:rPr>
        <w:t>progress</w:t>
      </w:r>
      <w:r w:rsidR="00416204">
        <w:rPr>
          <w:sz w:val="22"/>
          <w:szCs w:val="22"/>
        </w:rPr>
        <w:t xml:space="preserve">. </w:t>
      </w:r>
      <w:r w:rsidR="00C06B51" w:rsidRPr="00416204">
        <w:rPr>
          <w:sz w:val="22"/>
          <w:szCs w:val="22"/>
        </w:rPr>
        <w:t>We can settle in with religion, or we can grow in relationship with the living God</w:t>
      </w:r>
      <w:r w:rsidR="00416204">
        <w:rPr>
          <w:sz w:val="22"/>
          <w:szCs w:val="22"/>
        </w:rPr>
        <w:t xml:space="preserve"> – Psalm 63</w:t>
      </w:r>
    </w:p>
    <w:p w14:paraId="28F3955D" w14:textId="77777777" w:rsidR="00B36284" w:rsidRDefault="00B36284" w:rsidP="00B36284">
      <w:pPr>
        <w:pStyle w:val="NoSpacing"/>
        <w:rPr>
          <w:sz w:val="22"/>
          <w:szCs w:val="22"/>
        </w:rPr>
      </w:pPr>
    </w:p>
    <w:p w14:paraId="23B5C802" w14:textId="26766DF8" w:rsidR="00B36284" w:rsidRDefault="00B36284" w:rsidP="00B36284">
      <w:pPr>
        <w:pStyle w:val="NoSpacing"/>
        <w:rPr>
          <w:sz w:val="22"/>
          <w:szCs w:val="22"/>
        </w:rPr>
      </w:pPr>
      <w:r>
        <w:rPr>
          <w:sz w:val="22"/>
          <w:szCs w:val="22"/>
        </w:rPr>
        <w:t>3</w:t>
      </w:r>
      <w:r w:rsidR="001638F8">
        <w:rPr>
          <w:sz w:val="22"/>
          <w:szCs w:val="22"/>
        </w:rPr>
        <w:t>)</w:t>
      </w:r>
      <w:r>
        <w:rPr>
          <w:sz w:val="22"/>
          <w:szCs w:val="22"/>
        </w:rPr>
        <w:t xml:space="preserve"> </w:t>
      </w:r>
      <w:r w:rsidR="002C6C07">
        <w:rPr>
          <w:sz w:val="22"/>
          <w:szCs w:val="22"/>
        </w:rPr>
        <w:t>Jericho is where we learn to overcome through faith and obedience – vs.4-5</w:t>
      </w:r>
      <w:r w:rsidR="00416204">
        <w:rPr>
          <w:sz w:val="22"/>
          <w:szCs w:val="22"/>
        </w:rPr>
        <w:t xml:space="preserve"> (Move past overcoming faith to a place of service) </w:t>
      </w:r>
    </w:p>
    <w:p w14:paraId="0FC6C98C" w14:textId="35D8CD7D" w:rsidR="002C6C07" w:rsidRDefault="002C6C07" w:rsidP="002C6C07">
      <w:pPr>
        <w:pStyle w:val="NoSpacing"/>
        <w:numPr>
          <w:ilvl w:val="0"/>
          <w:numId w:val="3"/>
        </w:numPr>
        <w:rPr>
          <w:sz w:val="22"/>
          <w:szCs w:val="22"/>
        </w:rPr>
      </w:pPr>
      <w:r>
        <w:rPr>
          <w:sz w:val="22"/>
          <w:szCs w:val="22"/>
        </w:rPr>
        <w:t xml:space="preserve">Joshua and Israel experienced their first great victory at Jericho. God had given strange orders to march silently around Jericho and shout on the seventh day. Faith obeys and faith is careful of its confession </w:t>
      </w:r>
      <w:r w:rsidR="00E31177">
        <w:rPr>
          <w:sz w:val="22"/>
          <w:szCs w:val="22"/>
        </w:rPr>
        <w:t>–</w:t>
      </w:r>
      <w:r>
        <w:rPr>
          <w:sz w:val="22"/>
          <w:szCs w:val="22"/>
        </w:rPr>
        <w:t xml:space="preserve"> </w:t>
      </w:r>
      <w:r w:rsidR="00E31177">
        <w:rPr>
          <w:sz w:val="22"/>
          <w:szCs w:val="22"/>
        </w:rPr>
        <w:t>1</w:t>
      </w:r>
      <w:r w:rsidR="001638F8">
        <w:rPr>
          <w:sz w:val="22"/>
          <w:szCs w:val="22"/>
        </w:rPr>
        <w:t xml:space="preserve"> </w:t>
      </w:r>
      <w:r w:rsidR="00E31177">
        <w:rPr>
          <w:sz w:val="22"/>
          <w:szCs w:val="22"/>
        </w:rPr>
        <w:t>J</w:t>
      </w:r>
      <w:r w:rsidR="001638F8">
        <w:rPr>
          <w:sz w:val="22"/>
          <w:szCs w:val="22"/>
        </w:rPr>
        <w:t xml:space="preserve">ohn </w:t>
      </w:r>
      <w:r w:rsidR="00E31177">
        <w:rPr>
          <w:sz w:val="22"/>
          <w:szCs w:val="22"/>
        </w:rPr>
        <w:t>5:4-5, 2</w:t>
      </w:r>
      <w:r w:rsidR="001638F8">
        <w:rPr>
          <w:sz w:val="22"/>
          <w:szCs w:val="22"/>
        </w:rPr>
        <w:t xml:space="preserve"> </w:t>
      </w:r>
      <w:r w:rsidR="00E31177">
        <w:rPr>
          <w:sz w:val="22"/>
          <w:szCs w:val="22"/>
        </w:rPr>
        <w:t>Cor</w:t>
      </w:r>
      <w:r w:rsidR="001638F8">
        <w:rPr>
          <w:sz w:val="22"/>
          <w:szCs w:val="22"/>
        </w:rPr>
        <w:t xml:space="preserve">inthians </w:t>
      </w:r>
      <w:r w:rsidR="00E31177">
        <w:rPr>
          <w:sz w:val="22"/>
          <w:szCs w:val="22"/>
        </w:rPr>
        <w:t>4:13</w:t>
      </w:r>
    </w:p>
    <w:p w14:paraId="582ECB03" w14:textId="77777777" w:rsidR="00E31177" w:rsidRDefault="00E31177" w:rsidP="002C6C07">
      <w:pPr>
        <w:pStyle w:val="NoSpacing"/>
        <w:numPr>
          <w:ilvl w:val="0"/>
          <w:numId w:val="3"/>
        </w:numPr>
        <w:rPr>
          <w:sz w:val="22"/>
          <w:szCs w:val="22"/>
        </w:rPr>
      </w:pPr>
      <w:r>
        <w:rPr>
          <w:sz w:val="22"/>
          <w:szCs w:val="22"/>
        </w:rPr>
        <w:t xml:space="preserve">Learning to live by faith is not the end all. We must move on to a greater anointing; we must seek the greater gifts so we can serve the saints and the world. There is a greater death required to experience the fullness of blessing. We must cross the Jordan. </w:t>
      </w:r>
    </w:p>
    <w:p w14:paraId="162F130D" w14:textId="77777777" w:rsidR="00A001E5" w:rsidRDefault="00A001E5" w:rsidP="00A001E5">
      <w:pPr>
        <w:pStyle w:val="NoSpacing"/>
        <w:rPr>
          <w:sz w:val="22"/>
          <w:szCs w:val="22"/>
        </w:rPr>
      </w:pPr>
    </w:p>
    <w:p w14:paraId="26FA8ED9" w14:textId="6755ABA4" w:rsidR="00A001E5" w:rsidRDefault="00A001E5" w:rsidP="00A001E5">
      <w:pPr>
        <w:pStyle w:val="NoSpacing"/>
        <w:rPr>
          <w:sz w:val="22"/>
          <w:szCs w:val="22"/>
        </w:rPr>
      </w:pPr>
      <w:r>
        <w:rPr>
          <w:sz w:val="22"/>
          <w:szCs w:val="22"/>
        </w:rPr>
        <w:t>4</w:t>
      </w:r>
      <w:r w:rsidR="001638F8">
        <w:rPr>
          <w:sz w:val="22"/>
          <w:szCs w:val="22"/>
        </w:rPr>
        <w:t>)</w:t>
      </w:r>
      <w:r>
        <w:rPr>
          <w:sz w:val="22"/>
          <w:szCs w:val="22"/>
        </w:rPr>
        <w:t xml:space="preserve"> Jordan is a death and </w:t>
      </w:r>
      <w:r w:rsidR="001638F8">
        <w:rPr>
          <w:sz w:val="22"/>
          <w:szCs w:val="22"/>
        </w:rPr>
        <w:t>resurrection;</w:t>
      </w:r>
      <w:r>
        <w:rPr>
          <w:sz w:val="22"/>
          <w:szCs w:val="22"/>
        </w:rPr>
        <w:t xml:space="preserve"> a renewed deeper consecration is required to go the distance – vs.6-15 </w:t>
      </w:r>
    </w:p>
    <w:p w14:paraId="7546EC5A" w14:textId="7E1694D4" w:rsidR="00A001E5" w:rsidRDefault="00A001E5" w:rsidP="00A001E5">
      <w:pPr>
        <w:pStyle w:val="NoSpacing"/>
        <w:numPr>
          <w:ilvl w:val="0"/>
          <w:numId w:val="4"/>
        </w:numPr>
        <w:rPr>
          <w:sz w:val="22"/>
          <w:szCs w:val="22"/>
        </w:rPr>
      </w:pPr>
      <w:r>
        <w:rPr>
          <w:sz w:val="22"/>
          <w:szCs w:val="22"/>
        </w:rPr>
        <w:t>Many are called but few are chosen. To get from being called to a separation to that call we must cross the bridge of faithfulness</w:t>
      </w:r>
      <w:r w:rsidR="00820875">
        <w:rPr>
          <w:sz w:val="22"/>
          <w:szCs w:val="22"/>
        </w:rPr>
        <w:t>. To stay fresh and flourishing at times requires a death to self</w:t>
      </w:r>
      <w:r>
        <w:rPr>
          <w:sz w:val="22"/>
          <w:szCs w:val="22"/>
        </w:rPr>
        <w:t xml:space="preserve"> </w:t>
      </w:r>
      <w:r w:rsidR="00820875">
        <w:rPr>
          <w:sz w:val="22"/>
          <w:szCs w:val="22"/>
        </w:rPr>
        <w:t>–</w:t>
      </w:r>
      <w:r>
        <w:rPr>
          <w:sz w:val="22"/>
          <w:szCs w:val="22"/>
        </w:rPr>
        <w:t xml:space="preserve"> </w:t>
      </w:r>
      <w:r w:rsidR="00820875">
        <w:rPr>
          <w:sz w:val="22"/>
          <w:szCs w:val="22"/>
        </w:rPr>
        <w:t>M</w:t>
      </w:r>
      <w:r w:rsidR="001638F8">
        <w:rPr>
          <w:sz w:val="22"/>
          <w:szCs w:val="22"/>
        </w:rPr>
        <w:t xml:space="preserve">atthew </w:t>
      </w:r>
      <w:r w:rsidR="00820875">
        <w:rPr>
          <w:sz w:val="22"/>
          <w:szCs w:val="22"/>
        </w:rPr>
        <w:t>16:24-27</w:t>
      </w:r>
    </w:p>
    <w:p w14:paraId="3CE62A83" w14:textId="77777777" w:rsidR="00C25832" w:rsidRPr="00820875" w:rsidRDefault="00820875" w:rsidP="006878F4">
      <w:pPr>
        <w:pStyle w:val="NoSpacing"/>
        <w:numPr>
          <w:ilvl w:val="0"/>
          <w:numId w:val="4"/>
        </w:numPr>
        <w:rPr>
          <w:sz w:val="22"/>
          <w:szCs w:val="22"/>
        </w:rPr>
      </w:pPr>
      <w:r w:rsidRPr="00820875">
        <w:rPr>
          <w:sz w:val="22"/>
          <w:szCs w:val="22"/>
        </w:rPr>
        <w:t>Elijah is a type of Jesus going through death and resurrection (crossing the Jordan). Before Jesus ascended to heaven He promised the Holy Spirit and that we would do greater works – Jn.14:12</w:t>
      </w:r>
    </w:p>
    <w:sectPr w:rsidR="00C25832" w:rsidRPr="00820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0C8B"/>
    <w:multiLevelType w:val="hybridMultilevel"/>
    <w:tmpl w:val="CEB0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B6F43"/>
    <w:multiLevelType w:val="hybridMultilevel"/>
    <w:tmpl w:val="5ED80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A22F0A"/>
    <w:multiLevelType w:val="hybridMultilevel"/>
    <w:tmpl w:val="C3F0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CA492B"/>
    <w:multiLevelType w:val="hybridMultilevel"/>
    <w:tmpl w:val="9B5A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2049538">
    <w:abstractNumId w:val="0"/>
  </w:num>
  <w:num w:numId="2" w16cid:durableId="1793786166">
    <w:abstractNumId w:val="3"/>
  </w:num>
  <w:num w:numId="3" w16cid:durableId="276564367">
    <w:abstractNumId w:val="1"/>
  </w:num>
  <w:num w:numId="4" w16cid:durableId="1135988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832"/>
    <w:rsid w:val="00051A5D"/>
    <w:rsid w:val="00063848"/>
    <w:rsid w:val="001638F8"/>
    <w:rsid w:val="002C6C07"/>
    <w:rsid w:val="002D12ED"/>
    <w:rsid w:val="003D54E6"/>
    <w:rsid w:val="00416204"/>
    <w:rsid w:val="00470B55"/>
    <w:rsid w:val="00526B5F"/>
    <w:rsid w:val="0066487F"/>
    <w:rsid w:val="00820875"/>
    <w:rsid w:val="009E7461"/>
    <w:rsid w:val="00A001E5"/>
    <w:rsid w:val="00B36284"/>
    <w:rsid w:val="00C06B51"/>
    <w:rsid w:val="00C25832"/>
    <w:rsid w:val="00CD055C"/>
    <w:rsid w:val="00CF0F19"/>
    <w:rsid w:val="00E31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67C52"/>
  <w15:chartTrackingRefBased/>
  <w15:docId w15:val="{02785FB8-8F44-4E4A-B921-6211F7360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832"/>
  </w:style>
  <w:style w:type="paragraph" w:styleId="Heading1">
    <w:name w:val="heading 1"/>
    <w:basedOn w:val="Normal"/>
    <w:next w:val="Normal"/>
    <w:link w:val="Heading1Char"/>
    <w:uiPriority w:val="9"/>
    <w:qFormat/>
    <w:rsid w:val="00C25832"/>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C2583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C2583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C2583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C2583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unhideWhenUsed/>
    <w:qFormat/>
    <w:rsid w:val="00C2583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unhideWhenUsed/>
    <w:qFormat/>
    <w:rsid w:val="00C2583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unhideWhenUsed/>
    <w:qFormat/>
    <w:rsid w:val="00C2583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unhideWhenUsed/>
    <w:qFormat/>
    <w:rsid w:val="00C2583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832"/>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C25832"/>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C25832"/>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C25832"/>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rsid w:val="00C2583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rsid w:val="00C2583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rsid w:val="00C2583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rsid w:val="00C2583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rsid w:val="00C25832"/>
    <w:rPr>
      <w:b/>
      <w:bCs/>
      <w:i/>
      <w:iCs/>
    </w:rPr>
  </w:style>
  <w:style w:type="paragraph" w:styleId="Title">
    <w:name w:val="Title"/>
    <w:basedOn w:val="Normal"/>
    <w:next w:val="Normal"/>
    <w:link w:val="TitleChar"/>
    <w:uiPriority w:val="10"/>
    <w:qFormat/>
    <w:rsid w:val="00C2583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C25832"/>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C25832"/>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C25832"/>
    <w:rPr>
      <w:color w:val="44546A" w:themeColor="text2"/>
      <w:sz w:val="28"/>
      <w:szCs w:val="28"/>
    </w:rPr>
  </w:style>
  <w:style w:type="character" w:styleId="SubtleEmphasis">
    <w:name w:val="Subtle Emphasis"/>
    <w:basedOn w:val="DefaultParagraphFont"/>
    <w:uiPriority w:val="19"/>
    <w:qFormat/>
    <w:rsid w:val="00C25832"/>
    <w:rPr>
      <w:i/>
      <w:iCs/>
      <w:color w:val="595959" w:themeColor="text1" w:themeTint="A6"/>
    </w:rPr>
  </w:style>
  <w:style w:type="character" w:styleId="Emphasis">
    <w:name w:val="Emphasis"/>
    <w:basedOn w:val="DefaultParagraphFont"/>
    <w:uiPriority w:val="20"/>
    <w:qFormat/>
    <w:rsid w:val="00C25832"/>
    <w:rPr>
      <w:i/>
      <w:iCs/>
      <w:color w:val="000000" w:themeColor="text1"/>
    </w:rPr>
  </w:style>
  <w:style w:type="character" w:styleId="IntenseEmphasis">
    <w:name w:val="Intense Emphasis"/>
    <w:basedOn w:val="DefaultParagraphFont"/>
    <w:uiPriority w:val="21"/>
    <w:qFormat/>
    <w:rsid w:val="00C25832"/>
    <w:rPr>
      <w:b/>
      <w:bCs/>
      <w:i/>
      <w:iCs/>
      <w:color w:val="auto"/>
    </w:rPr>
  </w:style>
  <w:style w:type="character" w:styleId="Strong">
    <w:name w:val="Strong"/>
    <w:basedOn w:val="DefaultParagraphFont"/>
    <w:uiPriority w:val="22"/>
    <w:qFormat/>
    <w:rsid w:val="00C25832"/>
    <w:rPr>
      <w:b/>
      <w:bCs/>
    </w:rPr>
  </w:style>
  <w:style w:type="paragraph" w:styleId="Quote">
    <w:name w:val="Quote"/>
    <w:basedOn w:val="Normal"/>
    <w:next w:val="Normal"/>
    <w:link w:val="QuoteChar"/>
    <w:uiPriority w:val="29"/>
    <w:qFormat/>
    <w:rsid w:val="00C25832"/>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C25832"/>
    <w:rPr>
      <w:i/>
      <w:iCs/>
      <w:color w:val="7B7B7B" w:themeColor="accent3" w:themeShade="BF"/>
      <w:sz w:val="24"/>
      <w:szCs w:val="24"/>
    </w:rPr>
  </w:style>
  <w:style w:type="paragraph" w:styleId="IntenseQuote">
    <w:name w:val="Intense Quote"/>
    <w:basedOn w:val="Normal"/>
    <w:next w:val="Normal"/>
    <w:link w:val="IntenseQuoteChar"/>
    <w:uiPriority w:val="30"/>
    <w:qFormat/>
    <w:rsid w:val="00C25832"/>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C25832"/>
    <w:rPr>
      <w:rFonts w:asciiTheme="majorHAnsi" w:eastAsiaTheme="majorEastAsia" w:hAnsiTheme="majorHAnsi" w:cstheme="majorBidi"/>
      <w:caps/>
      <w:color w:val="2E74B5" w:themeColor="accent1" w:themeShade="BF"/>
      <w:sz w:val="28"/>
      <w:szCs w:val="28"/>
    </w:rPr>
  </w:style>
  <w:style w:type="character" w:styleId="SubtleReference">
    <w:name w:val="Subtle Reference"/>
    <w:basedOn w:val="DefaultParagraphFont"/>
    <w:uiPriority w:val="31"/>
    <w:qFormat/>
    <w:rsid w:val="00C2583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25832"/>
    <w:rPr>
      <w:b/>
      <w:bCs/>
      <w:caps w:val="0"/>
      <w:smallCaps/>
      <w:color w:val="auto"/>
      <w:spacing w:val="0"/>
      <w:u w:val="single"/>
    </w:rPr>
  </w:style>
  <w:style w:type="character" w:styleId="BookTitle">
    <w:name w:val="Book Title"/>
    <w:basedOn w:val="DefaultParagraphFont"/>
    <w:uiPriority w:val="33"/>
    <w:qFormat/>
    <w:rsid w:val="00C25832"/>
    <w:rPr>
      <w:b/>
      <w:bCs/>
      <w:caps w:val="0"/>
      <w:smallCaps/>
      <w:spacing w:val="0"/>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C25832"/>
    <w:pPr>
      <w:spacing w:line="240" w:lineRule="auto"/>
    </w:pPr>
    <w:rPr>
      <w:b/>
      <w:bCs/>
      <w:color w:val="404040" w:themeColor="text1" w:themeTint="BF"/>
      <w:sz w:val="16"/>
      <w:szCs w:val="16"/>
    </w:rPr>
  </w:style>
  <w:style w:type="paragraph" w:styleId="NoSpacing">
    <w:name w:val="No Spacing"/>
    <w:uiPriority w:val="1"/>
    <w:qFormat/>
    <w:rsid w:val="00C25832"/>
    <w:pPr>
      <w:spacing w:after="0" w:line="240" w:lineRule="auto"/>
    </w:pPr>
  </w:style>
  <w:style w:type="paragraph" w:styleId="TOCHeading">
    <w:name w:val="TOC Heading"/>
    <w:basedOn w:val="Heading1"/>
    <w:next w:val="Normal"/>
    <w:uiPriority w:val="39"/>
    <w:semiHidden/>
    <w:unhideWhenUsed/>
    <w:qFormat/>
    <w:rsid w:val="00C25832"/>
    <w:pPr>
      <w:outlineLvl w:val="9"/>
    </w:pPr>
  </w:style>
  <w:style w:type="character" w:customStyle="1" w:styleId="apple-converted-space">
    <w:name w:val="apple-converted-space"/>
    <w:basedOn w:val="DefaultParagraphFont"/>
    <w:rsid w:val="00C25832"/>
  </w:style>
  <w:style w:type="paragraph" w:styleId="FootnoteText">
    <w:name w:val="footnote text"/>
    <w:basedOn w:val="Normal"/>
    <w:link w:val="FootnoteTextChar"/>
    <w:uiPriority w:val="99"/>
    <w:semiHidden/>
    <w:unhideWhenUsed/>
    <w:rsid w:val="00C258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C2583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05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5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1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57</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Alan Leonhardt</cp:lastModifiedBy>
  <cp:revision>4</cp:revision>
  <cp:lastPrinted>2015-02-22T13:03:00Z</cp:lastPrinted>
  <dcterms:created xsi:type="dcterms:W3CDTF">2022-10-14T14:51:00Z</dcterms:created>
  <dcterms:modified xsi:type="dcterms:W3CDTF">2022-10-15T18:56:00Z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